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83D" w:rsidRDefault="004F4E8F">
      <w:pPr>
        <w:spacing w:line="4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44"/>
          <w:szCs w:val="44"/>
        </w:rPr>
        <w:t>鉴 定 须 知</w:t>
      </w:r>
    </w:p>
    <w:p w:rsidR="00AC583D" w:rsidRDefault="004F4E8F" w:rsidP="00D70A0C">
      <w:pPr>
        <w:spacing w:line="360" w:lineRule="exact"/>
        <w:ind w:firstLineChars="200" w:firstLine="560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一、申报恶性肿瘤所需材料及时间：</w:t>
      </w:r>
    </w:p>
    <w:p w:rsidR="00AC583D" w:rsidRDefault="004F4E8F" w:rsidP="00D70A0C">
      <w:pPr>
        <w:spacing w:line="3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、需提供身份证复印件、社会保障卡（医保卡）复印件及市级（含以上综合医院）或专科医院住院病志复印件（加盖医院病案室红章）或门诊病志原件（三次就诊记录）。出院记录、病理报告、（骨穿）手术记录或相关影像材料放疗记录。</w:t>
      </w:r>
    </w:p>
    <w:p w:rsidR="00AC583D" w:rsidRDefault="004F4E8F" w:rsidP="00D70A0C">
      <w:pPr>
        <w:spacing w:line="3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2、膀胱肿瘤术后需灌注要有出院医嘱。</w:t>
      </w:r>
    </w:p>
    <w:p w:rsidR="00AC583D" w:rsidRDefault="004F4E8F" w:rsidP="00D70A0C">
      <w:pPr>
        <w:spacing w:line="3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3、城镇基本医疗保险门诊特殊病（慢性病）申请表。</w:t>
      </w:r>
    </w:p>
    <w:p w:rsidR="00AC583D" w:rsidRDefault="004F4E8F" w:rsidP="00D70A0C">
      <w:pPr>
        <w:spacing w:line="3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4、被鉴定人参加鉴定，携带身份证原件或社会保障卡（医保卡）原件。</w:t>
      </w:r>
    </w:p>
    <w:p w:rsidR="00AC583D" w:rsidRDefault="004F4E8F" w:rsidP="00D70A0C">
      <w:pPr>
        <w:spacing w:line="3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5、近期免冠蓝底一寸照片两张，随时申报。</w:t>
      </w:r>
    </w:p>
    <w:p w:rsidR="00AC583D" w:rsidRDefault="004F4E8F" w:rsidP="00D70A0C">
      <w:pPr>
        <w:spacing w:line="360" w:lineRule="exact"/>
        <w:ind w:firstLineChars="200" w:firstLine="560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二、申报器官（细胞、组织），透析所需材料及时间：</w:t>
      </w:r>
    </w:p>
    <w:p w:rsidR="00AC583D" w:rsidRDefault="004F4E8F" w:rsidP="00D70A0C">
      <w:pPr>
        <w:spacing w:line="3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、需提供身份证复印件、社会保障卡（医保卡）复印件及市级（含以上综合医院）或专科医院住院病志复印件（加盖医院病案室红章）或门诊病志原件（三次就诊记录）。透析记录单、肾功能化验单（近期）、手术记录、病理诊断。</w:t>
      </w:r>
    </w:p>
    <w:p w:rsidR="00AC583D" w:rsidRDefault="004F4E8F" w:rsidP="00D70A0C">
      <w:pPr>
        <w:spacing w:line="3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2、城镇基本医疗保险门诊特殊病（慢性病）申请表。</w:t>
      </w:r>
    </w:p>
    <w:p w:rsidR="00AC583D" w:rsidRDefault="004F4E8F" w:rsidP="00D70A0C">
      <w:pPr>
        <w:spacing w:line="36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3、被鉴定人参加鉴定，携带身份证原件</w:t>
      </w:r>
      <w:r w:rsidR="00797CA9">
        <w:rPr>
          <w:rFonts w:ascii="仿宋_GB2312" w:eastAsia="仿宋_GB2312" w:hint="eastAsia"/>
          <w:sz w:val="28"/>
          <w:szCs w:val="28"/>
        </w:rPr>
        <w:t>、</w:t>
      </w:r>
      <w:r>
        <w:rPr>
          <w:rFonts w:ascii="仿宋_GB2312" w:eastAsia="仿宋_GB2312" w:hint="eastAsia"/>
          <w:sz w:val="28"/>
          <w:szCs w:val="28"/>
        </w:rPr>
        <w:t>社会保障卡（医保卡）原件</w:t>
      </w:r>
      <w:r w:rsidR="00797CA9">
        <w:rPr>
          <w:rFonts w:ascii="仿宋_GB2312" w:eastAsia="仿宋_GB2312" w:hint="eastAsia"/>
          <w:sz w:val="28"/>
          <w:szCs w:val="28"/>
        </w:rPr>
        <w:t>及复印件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AC583D" w:rsidRDefault="004F4E8F" w:rsidP="00D70A0C">
      <w:pPr>
        <w:spacing w:line="3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4、近期免冠蓝底一寸照片两张，随时申报。</w:t>
      </w:r>
    </w:p>
    <w:p w:rsidR="00AC583D" w:rsidRDefault="004F4E8F" w:rsidP="00D70A0C">
      <w:pPr>
        <w:spacing w:line="360" w:lineRule="exact"/>
        <w:ind w:firstLineChars="200" w:firstLine="560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三、申报慢性病所需材料及时间：</w:t>
      </w:r>
    </w:p>
    <w:p w:rsidR="00AC583D" w:rsidRDefault="004F4E8F" w:rsidP="00D70A0C">
      <w:pPr>
        <w:spacing w:line="3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1、需提供身份证复印件、社会保障卡（医保卡）复印件及市级（含以上综合医院）住院病志复印件（加盖医院病案室红章）或门诊病志原件（三次就诊记录）。出院记录及相关检查、病理、彩超、CT、DR、CR、MRI、手术记录、心电图、生化检查等。 </w:t>
      </w:r>
    </w:p>
    <w:p w:rsidR="00AC583D" w:rsidRDefault="004F4E8F" w:rsidP="00D70A0C">
      <w:pPr>
        <w:spacing w:line="3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2、城镇基本医疗保险门诊特殊病（慢性病）申请表（单位盖章）。此表可在抚顺市</w:t>
      </w:r>
      <w:r w:rsidR="00DE2AE8">
        <w:rPr>
          <w:rFonts w:ascii="仿宋_GB2312" w:eastAsia="仿宋_GB2312" w:hint="eastAsia"/>
          <w:sz w:val="28"/>
          <w:szCs w:val="28"/>
        </w:rPr>
        <w:t>医疗保障局门诊慢特病QQ工作</w:t>
      </w:r>
      <w:r>
        <w:rPr>
          <w:rFonts w:ascii="仿宋_GB2312" w:eastAsia="仿宋_GB2312" w:hint="eastAsia"/>
          <w:sz w:val="28"/>
          <w:szCs w:val="28"/>
        </w:rPr>
        <w:t>群下载。</w:t>
      </w:r>
    </w:p>
    <w:p w:rsidR="00AC583D" w:rsidRDefault="004F4E8F" w:rsidP="00D70A0C">
      <w:pPr>
        <w:spacing w:line="3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3、城镇基本医疗保险门诊特殊病（慢性病）备案表两张（单位盖章），单位提供电子版一份，</w:t>
      </w:r>
      <w:r w:rsidR="00DE2AE8" w:rsidRPr="00DE2AE8">
        <w:rPr>
          <w:rFonts w:ascii="仿宋_GB2312" w:eastAsia="仿宋_GB2312" w:hint="eastAsia"/>
          <w:sz w:val="28"/>
          <w:szCs w:val="28"/>
        </w:rPr>
        <w:t>此表可在抚顺市医疗保障局</w:t>
      </w:r>
      <w:r w:rsidR="00553BAC">
        <w:rPr>
          <w:rFonts w:ascii="仿宋_GB2312" w:eastAsia="仿宋_GB2312" w:hint="eastAsia"/>
          <w:sz w:val="28"/>
          <w:szCs w:val="28"/>
        </w:rPr>
        <w:t>网站或</w:t>
      </w:r>
      <w:r w:rsidR="00DE2AE8" w:rsidRPr="00DE2AE8">
        <w:rPr>
          <w:rFonts w:ascii="仿宋_GB2312" w:eastAsia="仿宋_GB2312" w:hint="eastAsia"/>
          <w:sz w:val="28"/>
          <w:szCs w:val="28"/>
        </w:rPr>
        <w:t>门诊慢特病QQ工作群下载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AC583D" w:rsidRDefault="004F4E8F" w:rsidP="00D70A0C">
      <w:pPr>
        <w:spacing w:line="36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4、被鉴定人参加鉴定，携带身份证原件</w:t>
      </w:r>
      <w:r w:rsidR="00DE2AE8">
        <w:rPr>
          <w:rFonts w:ascii="仿宋_GB2312" w:eastAsia="仿宋_GB2312" w:hint="eastAsia"/>
          <w:sz w:val="28"/>
          <w:szCs w:val="28"/>
        </w:rPr>
        <w:t>、</w:t>
      </w:r>
      <w:r>
        <w:rPr>
          <w:rFonts w:ascii="仿宋_GB2312" w:eastAsia="仿宋_GB2312" w:hint="eastAsia"/>
          <w:sz w:val="28"/>
          <w:szCs w:val="28"/>
        </w:rPr>
        <w:t>社会保障卡（医保卡）原件</w:t>
      </w:r>
      <w:r w:rsidR="00DE2AE8">
        <w:rPr>
          <w:rFonts w:ascii="仿宋_GB2312" w:eastAsia="仿宋_GB2312" w:hint="eastAsia"/>
          <w:sz w:val="28"/>
          <w:szCs w:val="28"/>
        </w:rPr>
        <w:t>及复印件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AC583D" w:rsidRDefault="004F4E8F" w:rsidP="00D70A0C">
      <w:pPr>
        <w:numPr>
          <w:ilvl w:val="0"/>
          <w:numId w:val="1"/>
        </w:numPr>
        <w:spacing w:line="3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近期免冠蓝底一寸照片两张。</w:t>
      </w:r>
    </w:p>
    <w:p w:rsidR="00AC583D" w:rsidRPr="00553BAC" w:rsidRDefault="004F4E8F" w:rsidP="00D70A0C">
      <w:pPr>
        <w:numPr>
          <w:ilvl w:val="0"/>
          <w:numId w:val="1"/>
        </w:numPr>
        <w:spacing w:line="360" w:lineRule="exact"/>
        <w:ind w:firstLineChars="200" w:firstLine="560"/>
        <w:rPr>
          <w:rFonts w:ascii="仿宋_GB2312" w:eastAsia="仿宋_GB2312" w:hint="eastAsia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报名时间：</w:t>
      </w:r>
      <w:r w:rsidRPr="00553BAC">
        <w:rPr>
          <w:rFonts w:ascii="仿宋_GB2312" w:eastAsia="仿宋_GB2312" w:hint="eastAsia"/>
          <w:sz w:val="28"/>
          <w:szCs w:val="28"/>
          <w:u w:val="single"/>
        </w:rPr>
        <w:t>每年3</w:t>
      </w:r>
      <w:r w:rsidR="00553BAC">
        <w:rPr>
          <w:rFonts w:ascii="仿宋_GB2312" w:eastAsia="仿宋_GB2312" w:hint="eastAsia"/>
          <w:sz w:val="28"/>
          <w:szCs w:val="28"/>
          <w:u w:val="single"/>
        </w:rPr>
        <w:t>月</w:t>
      </w:r>
      <w:r w:rsidRPr="00553BAC">
        <w:rPr>
          <w:rFonts w:ascii="仿宋_GB2312" w:eastAsia="仿宋_GB2312" w:hint="eastAsia"/>
          <w:sz w:val="28"/>
          <w:szCs w:val="28"/>
          <w:u w:val="single"/>
        </w:rPr>
        <w:t>、7月份</w:t>
      </w:r>
      <w:r w:rsidR="00553BAC" w:rsidRPr="00553BAC">
        <w:rPr>
          <w:rFonts w:ascii="仿宋_GB2312" w:eastAsia="仿宋_GB2312" w:hint="eastAsia"/>
          <w:sz w:val="28"/>
          <w:szCs w:val="28"/>
          <w:u w:val="single"/>
        </w:rPr>
        <w:t>由</w:t>
      </w:r>
      <w:r w:rsidRPr="00553BAC">
        <w:rPr>
          <w:rFonts w:ascii="仿宋_GB2312" w:eastAsia="仿宋_GB2312" w:hint="eastAsia"/>
          <w:sz w:val="28"/>
          <w:szCs w:val="28"/>
          <w:u w:val="single"/>
        </w:rPr>
        <w:t>单位</w:t>
      </w:r>
      <w:r w:rsidR="00553BAC" w:rsidRPr="00553BAC">
        <w:rPr>
          <w:rFonts w:ascii="仿宋_GB2312" w:eastAsia="仿宋_GB2312" w:hint="eastAsia"/>
          <w:sz w:val="28"/>
          <w:szCs w:val="28"/>
          <w:u w:val="single"/>
        </w:rPr>
        <w:t>或由个人档案所在的代理中心组织报名并初审材料，统一上报市医保局特慢病受理窗口。</w:t>
      </w:r>
    </w:p>
    <w:p w:rsidR="00AC583D" w:rsidRPr="00471C2E" w:rsidRDefault="004F4E8F" w:rsidP="00D70A0C">
      <w:pPr>
        <w:numPr>
          <w:ilvl w:val="0"/>
          <w:numId w:val="1"/>
        </w:numPr>
        <w:spacing w:line="3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471C2E">
        <w:rPr>
          <w:rFonts w:ascii="仿宋_GB2312" w:eastAsia="仿宋_GB2312" w:hint="eastAsia"/>
          <w:sz w:val="28"/>
          <w:szCs w:val="28"/>
        </w:rPr>
        <w:t>更换定点医院时间：每年12月份。</w:t>
      </w:r>
    </w:p>
    <w:p w:rsidR="00AC583D" w:rsidRDefault="004F4E8F" w:rsidP="00D70A0C">
      <w:pPr>
        <w:numPr>
          <w:ilvl w:val="0"/>
          <w:numId w:val="1"/>
        </w:numPr>
        <w:spacing w:line="3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咨询电话：</w:t>
      </w:r>
      <w:r w:rsidR="00DE2AE8">
        <w:rPr>
          <w:rFonts w:ascii="仿宋_GB2312" w:eastAsia="仿宋_GB2312" w:hint="eastAsia"/>
          <w:sz w:val="28"/>
          <w:szCs w:val="28"/>
        </w:rPr>
        <w:t>52673516</w:t>
      </w:r>
      <w:r>
        <w:rPr>
          <w:rFonts w:ascii="仿宋_GB2312" w:eastAsia="仿宋_GB2312" w:hint="eastAsia"/>
          <w:sz w:val="28"/>
          <w:szCs w:val="28"/>
        </w:rPr>
        <w:t xml:space="preserve">。  </w:t>
      </w:r>
    </w:p>
    <w:p w:rsidR="00AC583D" w:rsidRDefault="004F4E8F" w:rsidP="00D70A0C">
      <w:pPr>
        <w:numPr>
          <w:ilvl w:val="0"/>
          <w:numId w:val="2"/>
        </w:numPr>
        <w:spacing w:line="360" w:lineRule="exact"/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相关说明：</w:t>
      </w:r>
    </w:p>
    <w:p w:rsidR="00AC583D" w:rsidRDefault="004F4E8F" w:rsidP="00D70A0C">
      <w:pPr>
        <w:spacing w:line="360" w:lineRule="exact"/>
        <w:ind w:left="560"/>
        <w:rPr>
          <w:rFonts w:ascii="仿宋_GB2312" w:eastAsia="仿宋_GB2312" w:hint="eastAsia"/>
          <w:sz w:val="28"/>
          <w:szCs w:val="28"/>
        </w:rPr>
      </w:pPr>
      <w:r w:rsidRPr="00797CA9">
        <w:rPr>
          <w:rFonts w:ascii="仿宋_GB2312" w:eastAsia="仿宋_GB2312" w:hint="eastAsia"/>
          <w:sz w:val="28"/>
          <w:szCs w:val="28"/>
        </w:rPr>
        <w:t>检查鉴定后，特殊病的由本人或家属到</w:t>
      </w:r>
      <w:r w:rsidR="00471C2E" w:rsidRPr="00797CA9">
        <w:rPr>
          <w:rFonts w:ascii="仿宋_GB2312" w:eastAsia="仿宋_GB2312" w:hint="eastAsia"/>
          <w:sz w:val="28"/>
          <w:szCs w:val="28"/>
        </w:rPr>
        <w:t>申报地点</w:t>
      </w:r>
      <w:r w:rsidRPr="00797CA9">
        <w:rPr>
          <w:rFonts w:ascii="仿宋_GB2312" w:eastAsia="仿宋_GB2312" w:hint="eastAsia"/>
          <w:sz w:val="28"/>
          <w:szCs w:val="28"/>
        </w:rPr>
        <w:t>领取鉴定结论；慢性病的由单位</w:t>
      </w:r>
      <w:r w:rsidR="00471C2E" w:rsidRPr="00797CA9">
        <w:rPr>
          <w:rFonts w:ascii="仿宋_GB2312" w:eastAsia="仿宋_GB2312" w:hint="eastAsia"/>
          <w:sz w:val="28"/>
          <w:szCs w:val="28"/>
        </w:rPr>
        <w:t>经办人</w:t>
      </w:r>
      <w:r w:rsidRPr="00797CA9">
        <w:rPr>
          <w:rFonts w:ascii="仿宋_GB2312" w:eastAsia="仿宋_GB2312" w:hint="eastAsia"/>
          <w:sz w:val="28"/>
          <w:szCs w:val="28"/>
        </w:rPr>
        <w:t>员到</w:t>
      </w:r>
      <w:r w:rsidR="00471C2E" w:rsidRPr="00797CA9">
        <w:rPr>
          <w:rFonts w:ascii="仿宋_GB2312" w:eastAsia="仿宋_GB2312" w:hint="eastAsia"/>
          <w:sz w:val="28"/>
          <w:szCs w:val="28"/>
        </w:rPr>
        <w:t>申报窗口</w:t>
      </w:r>
      <w:r w:rsidRPr="00797CA9">
        <w:rPr>
          <w:rFonts w:ascii="仿宋_GB2312" w:eastAsia="仿宋_GB2312" w:hint="eastAsia"/>
          <w:sz w:val="28"/>
          <w:szCs w:val="28"/>
        </w:rPr>
        <w:t>领取鉴定结论，逾期6个月未领取鉴定结论、办理备案手续的，</w:t>
      </w:r>
      <w:r w:rsidR="00797CA9" w:rsidRPr="00797CA9">
        <w:rPr>
          <w:rFonts w:ascii="仿宋_GB2312" w:eastAsia="仿宋_GB2312" w:hint="eastAsia"/>
          <w:sz w:val="28"/>
          <w:szCs w:val="28"/>
        </w:rPr>
        <w:t>责任单位自负</w:t>
      </w:r>
      <w:r w:rsidRPr="00797CA9">
        <w:rPr>
          <w:rFonts w:ascii="仿宋_GB2312" w:eastAsia="仿宋_GB2312" w:hint="eastAsia"/>
          <w:sz w:val="28"/>
          <w:szCs w:val="28"/>
        </w:rPr>
        <w:t>。</w:t>
      </w:r>
    </w:p>
    <w:p w:rsidR="00797CA9" w:rsidRDefault="00797CA9" w:rsidP="00D70A0C">
      <w:pPr>
        <w:spacing w:line="360" w:lineRule="exact"/>
        <w:ind w:left="560"/>
        <w:rPr>
          <w:rFonts w:ascii="黑体" w:eastAsia="黑体" w:hAnsi="黑体" w:cs="黑体"/>
          <w:b/>
          <w:bCs/>
          <w:sz w:val="28"/>
          <w:szCs w:val="28"/>
        </w:rPr>
      </w:pPr>
      <w:r w:rsidRPr="00797CA9">
        <w:rPr>
          <w:rFonts w:ascii="黑体" w:eastAsia="黑体" w:hAnsi="黑体" w:cs="黑体" w:hint="eastAsia"/>
          <w:b/>
          <w:bCs/>
          <w:sz w:val="28"/>
          <w:szCs w:val="28"/>
        </w:rPr>
        <w:t>五、温馨提示</w:t>
      </w:r>
      <w:r>
        <w:rPr>
          <w:rFonts w:ascii="黑体" w:eastAsia="黑体" w:hAnsi="黑体" w:cs="黑体" w:hint="eastAsia"/>
          <w:b/>
          <w:bCs/>
          <w:sz w:val="28"/>
          <w:szCs w:val="28"/>
        </w:rPr>
        <w:t>：</w:t>
      </w:r>
    </w:p>
    <w:p w:rsidR="00797CA9" w:rsidRDefault="009640E4" w:rsidP="00D70A0C">
      <w:pPr>
        <w:spacing w:line="360" w:lineRule="exact"/>
        <w:ind w:left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</w:t>
      </w:r>
      <w:r w:rsidR="000E0B97">
        <w:rPr>
          <w:rFonts w:ascii="仿宋_GB2312" w:eastAsia="仿宋_GB2312" w:hint="eastAsia"/>
          <w:sz w:val="28"/>
          <w:szCs w:val="28"/>
        </w:rPr>
        <w:t>、</w:t>
      </w:r>
      <w:r w:rsidR="00797CA9" w:rsidRPr="00797CA9">
        <w:rPr>
          <w:rFonts w:ascii="仿宋_GB2312" w:eastAsia="仿宋_GB2312" w:hint="eastAsia"/>
          <w:sz w:val="28"/>
          <w:szCs w:val="28"/>
        </w:rPr>
        <w:t>参加鉴定人员所提供的所有病志（住院</w:t>
      </w:r>
      <w:r w:rsidR="00797CA9">
        <w:rPr>
          <w:rFonts w:ascii="仿宋_GB2312" w:eastAsia="仿宋_GB2312" w:hint="eastAsia"/>
          <w:sz w:val="28"/>
          <w:szCs w:val="28"/>
        </w:rPr>
        <w:t>及门诊病</w:t>
      </w:r>
      <w:r w:rsidR="00797CA9" w:rsidRPr="00797CA9">
        <w:rPr>
          <w:rFonts w:ascii="仿宋_GB2312" w:eastAsia="仿宋_GB2312" w:hint="eastAsia"/>
          <w:sz w:val="28"/>
          <w:szCs w:val="28"/>
        </w:rPr>
        <w:t>志）需存档，一律不予返还。</w:t>
      </w:r>
    </w:p>
    <w:p w:rsidR="009640E4" w:rsidRPr="00797CA9" w:rsidRDefault="009640E4" w:rsidP="009640E4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</w:t>
      </w:r>
      <w:r w:rsidR="000E0B97">
        <w:rPr>
          <w:rFonts w:ascii="仿宋_GB2312" w:eastAsia="仿宋_GB2312" w:hint="eastAsia"/>
          <w:sz w:val="28"/>
          <w:szCs w:val="28"/>
        </w:rPr>
        <w:t>、</w:t>
      </w:r>
      <w:r w:rsidRPr="009640E4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一经鉴定合格后，</w:t>
      </w:r>
      <w:r w:rsidRPr="009640E4">
        <w:rPr>
          <w:rFonts w:ascii="仿宋_GB2312" w:eastAsia="仿宋_GB2312" w:hint="eastAsia"/>
          <w:sz w:val="28"/>
          <w:szCs w:val="28"/>
        </w:rPr>
        <w:t>患者原有的门诊特慢病待遇将同时取消，每人只能享受一种门诊特慢病待遇</w:t>
      </w:r>
      <w:r>
        <w:rPr>
          <w:rFonts w:ascii="仿宋" w:eastAsia="仿宋" w:hAnsi="仿宋" w:cs="仿宋" w:hint="eastAsia"/>
          <w:sz w:val="32"/>
          <w:szCs w:val="32"/>
        </w:rPr>
        <w:t xml:space="preserve">。    </w:t>
      </w:r>
    </w:p>
    <w:p w:rsidR="00AC583D" w:rsidRDefault="00AC583D" w:rsidP="00D70A0C">
      <w:pPr>
        <w:spacing w:line="360" w:lineRule="exact"/>
        <w:ind w:left="562"/>
        <w:rPr>
          <w:rFonts w:ascii="仿宋" w:eastAsia="仿宋" w:hAnsi="仿宋" w:cs="仿宋"/>
          <w:sz w:val="28"/>
          <w:szCs w:val="28"/>
        </w:rPr>
      </w:pPr>
    </w:p>
    <w:p w:rsidR="00AC583D" w:rsidRDefault="004F4E8F" w:rsidP="00D70A0C">
      <w:pPr>
        <w:spacing w:line="360" w:lineRule="exact"/>
        <w:ind w:firstLineChars="100" w:firstLine="321"/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被鉴定人_______________已阅鉴定须知，并保证所提供资料真实有效。</w:t>
      </w:r>
    </w:p>
    <w:sectPr w:rsidR="00AC583D" w:rsidSect="00AC583D">
      <w:headerReference w:type="default" r:id="rId9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211" w:rsidRDefault="007B5211" w:rsidP="00AC583D">
      <w:pPr>
        <w:rPr>
          <w:rFonts w:hint="eastAsia"/>
        </w:rPr>
      </w:pPr>
      <w:r>
        <w:separator/>
      </w:r>
    </w:p>
  </w:endnote>
  <w:endnote w:type="continuationSeparator" w:id="0">
    <w:p w:rsidR="007B5211" w:rsidRDefault="007B5211" w:rsidP="00AC583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charset w:val="86"/>
    <w:family w:val="auto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211" w:rsidRDefault="007B5211" w:rsidP="00AC583D">
      <w:pPr>
        <w:rPr>
          <w:rFonts w:hint="eastAsia"/>
        </w:rPr>
      </w:pPr>
      <w:r>
        <w:separator/>
      </w:r>
    </w:p>
  </w:footnote>
  <w:footnote w:type="continuationSeparator" w:id="0">
    <w:p w:rsidR="007B5211" w:rsidRDefault="007B5211" w:rsidP="00AC583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83D" w:rsidRDefault="00AC583D">
    <w:pPr>
      <w:pStyle w:val="a4"/>
      <w:pBdr>
        <w:bottom w:val="none" w:sz="0" w:space="0" w:color="auto"/>
      </w:pBdr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EA0B4"/>
    <w:multiLevelType w:val="singleLevel"/>
    <w:tmpl w:val="58BEA0B4"/>
    <w:lvl w:ilvl="0">
      <w:start w:val="5"/>
      <w:numFmt w:val="decimal"/>
      <w:suff w:val="nothing"/>
      <w:lvlText w:val="%1、"/>
      <w:lvlJc w:val="left"/>
    </w:lvl>
  </w:abstractNum>
  <w:abstractNum w:abstractNumId="1">
    <w:nsid w:val="5A4D8BA7"/>
    <w:multiLevelType w:val="singleLevel"/>
    <w:tmpl w:val="5A4D8BA7"/>
    <w:lvl w:ilvl="0">
      <w:start w:val="4"/>
      <w:numFmt w:val="chineseCounting"/>
      <w:suff w:val="nothing"/>
      <w:lvlText w:val="%1、"/>
      <w:lvlJc w:val="left"/>
      <w:pPr>
        <w:ind w:left="562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55FA"/>
    <w:rsid w:val="00041EF9"/>
    <w:rsid w:val="000E0B97"/>
    <w:rsid w:val="000E679B"/>
    <w:rsid w:val="001220BE"/>
    <w:rsid w:val="00127692"/>
    <w:rsid w:val="0015600F"/>
    <w:rsid w:val="001E0669"/>
    <w:rsid w:val="00227BDC"/>
    <w:rsid w:val="00227E26"/>
    <w:rsid w:val="00277D4B"/>
    <w:rsid w:val="002B29DF"/>
    <w:rsid w:val="002B531B"/>
    <w:rsid w:val="002B6871"/>
    <w:rsid w:val="002F09B0"/>
    <w:rsid w:val="00316B9D"/>
    <w:rsid w:val="00376B60"/>
    <w:rsid w:val="003C4B19"/>
    <w:rsid w:val="00471C2E"/>
    <w:rsid w:val="004933ED"/>
    <w:rsid w:val="004A3935"/>
    <w:rsid w:val="004A46A1"/>
    <w:rsid w:val="004B480A"/>
    <w:rsid w:val="004F4E8F"/>
    <w:rsid w:val="005240DA"/>
    <w:rsid w:val="00553BAC"/>
    <w:rsid w:val="00557584"/>
    <w:rsid w:val="00576683"/>
    <w:rsid w:val="005A3C92"/>
    <w:rsid w:val="005A4BB7"/>
    <w:rsid w:val="00621A5C"/>
    <w:rsid w:val="00640445"/>
    <w:rsid w:val="00671DF9"/>
    <w:rsid w:val="00672746"/>
    <w:rsid w:val="00675E7E"/>
    <w:rsid w:val="006870FD"/>
    <w:rsid w:val="0070315F"/>
    <w:rsid w:val="00711E31"/>
    <w:rsid w:val="00787D48"/>
    <w:rsid w:val="00797CA9"/>
    <w:rsid w:val="007B5211"/>
    <w:rsid w:val="00812D76"/>
    <w:rsid w:val="008136EE"/>
    <w:rsid w:val="00813A61"/>
    <w:rsid w:val="00875961"/>
    <w:rsid w:val="008F4C08"/>
    <w:rsid w:val="00922BD9"/>
    <w:rsid w:val="009455FA"/>
    <w:rsid w:val="009640E4"/>
    <w:rsid w:val="00970F45"/>
    <w:rsid w:val="009B6D26"/>
    <w:rsid w:val="009D160F"/>
    <w:rsid w:val="00A13F37"/>
    <w:rsid w:val="00A66871"/>
    <w:rsid w:val="00AC583D"/>
    <w:rsid w:val="00AD7EDF"/>
    <w:rsid w:val="00B35240"/>
    <w:rsid w:val="00B45B13"/>
    <w:rsid w:val="00B9024A"/>
    <w:rsid w:val="00C532BD"/>
    <w:rsid w:val="00C87C50"/>
    <w:rsid w:val="00D01E7D"/>
    <w:rsid w:val="00D552EA"/>
    <w:rsid w:val="00D70A0C"/>
    <w:rsid w:val="00DC48D0"/>
    <w:rsid w:val="00DC6281"/>
    <w:rsid w:val="00DD5A50"/>
    <w:rsid w:val="00DE2AE8"/>
    <w:rsid w:val="00DF5661"/>
    <w:rsid w:val="00E02AB6"/>
    <w:rsid w:val="00E21707"/>
    <w:rsid w:val="00E60891"/>
    <w:rsid w:val="00E615D0"/>
    <w:rsid w:val="00E93F7A"/>
    <w:rsid w:val="00EA5A9E"/>
    <w:rsid w:val="00EC5EC6"/>
    <w:rsid w:val="00F07098"/>
    <w:rsid w:val="00F8481B"/>
    <w:rsid w:val="00F905FC"/>
    <w:rsid w:val="00FD6EEA"/>
    <w:rsid w:val="0D83602A"/>
    <w:rsid w:val="102B6A26"/>
    <w:rsid w:val="15C62B0C"/>
    <w:rsid w:val="15FB0A21"/>
    <w:rsid w:val="1CCA2D9D"/>
    <w:rsid w:val="1E0E2099"/>
    <w:rsid w:val="246D4AF5"/>
    <w:rsid w:val="2D1A3648"/>
    <w:rsid w:val="2FB622A6"/>
    <w:rsid w:val="304F45EB"/>
    <w:rsid w:val="30674F17"/>
    <w:rsid w:val="33AB58E6"/>
    <w:rsid w:val="390547E6"/>
    <w:rsid w:val="3EC77DEC"/>
    <w:rsid w:val="3EC84510"/>
    <w:rsid w:val="3F005DB5"/>
    <w:rsid w:val="4DE15652"/>
    <w:rsid w:val="4ED9140D"/>
    <w:rsid w:val="4F585685"/>
    <w:rsid w:val="510D50D7"/>
    <w:rsid w:val="541A1AD8"/>
    <w:rsid w:val="5C84090A"/>
    <w:rsid w:val="64CC31ED"/>
    <w:rsid w:val="6FDD7979"/>
    <w:rsid w:val="72BC104A"/>
    <w:rsid w:val="7419196B"/>
    <w:rsid w:val="795F6D3D"/>
    <w:rsid w:val="79B72D8E"/>
    <w:rsid w:val="7C5A6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83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C58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C58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Emphasis"/>
    <w:basedOn w:val="a0"/>
    <w:uiPriority w:val="20"/>
    <w:qFormat/>
    <w:rsid w:val="00AC583D"/>
    <w:rPr>
      <w:i/>
      <w:iCs/>
    </w:rPr>
  </w:style>
  <w:style w:type="character" w:customStyle="1" w:styleId="Char0">
    <w:name w:val="页眉 Char"/>
    <w:basedOn w:val="a0"/>
    <w:link w:val="a4"/>
    <w:uiPriority w:val="99"/>
    <w:semiHidden/>
    <w:qFormat/>
    <w:rsid w:val="00AC583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AC583D"/>
    <w:rPr>
      <w:sz w:val="18"/>
      <w:szCs w:val="18"/>
    </w:rPr>
  </w:style>
  <w:style w:type="paragraph" w:styleId="a6">
    <w:name w:val="List Paragraph"/>
    <w:basedOn w:val="a"/>
    <w:uiPriority w:val="99"/>
    <w:unhideWhenUsed/>
    <w:qFormat/>
    <w:rsid w:val="00AC583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B3537C-CE43-4C57-9D9D-B0BD95797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160</Words>
  <Characters>913</Characters>
  <Application>Microsoft Office Word</Application>
  <DocSecurity>0</DocSecurity>
  <Lines>7</Lines>
  <Paragraphs>2</Paragraphs>
  <ScaleCrop>false</ScaleCrop>
  <Company>china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Administrator</cp:lastModifiedBy>
  <cp:revision>62</cp:revision>
  <cp:lastPrinted>2018-01-04T01:20:00Z</cp:lastPrinted>
  <dcterms:created xsi:type="dcterms:W3CDTF">2017-03-06T06:16:00Z</dcterms:created>
  <dcterms:modified xsi:type="dcterms:W3CDTF">2020-03-13T02:50:00Z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