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topLinePunct w:val="0"/>
        <w:bidi w:val="0"/>
        <w:spacing w:line="600" w:lineRule="atLeast"/>
        <w:rPr>
          <w:rFonts w:hint="eastAsia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</w:rPr>
        <w:t>附件</w:t>
      </w:r>
      <w:r>
        <w:rPr>
          <w:rFonts w:hint="eastAsia" w:ascii="Times New Roman Regular" w:hAnsi="Times New Roman Regular" w:eastAsia="黑体" w:cs="Times New Roman Regular"/>
          <w:b w:val="0"/>
          <w:bCs w:val="0"/>
          <w:spacing w:val="24"/>
          <w:sz w:val="31"/>
          <w:szCs w:val="31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jc w:val="center"/>
        <w:rPr>
          <w:rFonts w:hint="eastAsia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抚顺</w:t>
      </w: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市“三进”工作医药机构标识标</w:t>
      </w:r>
      <w:r>
        <w:rPr>
          <w:rFonts w:hint="eastAsia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签</w:t>
      </w: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2240" w:hanging="3220" w:hangingChars="700"/>
        <w:jc w:val="center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参考</w:t>
      </w: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样式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0" w:firstLineChars="200"/>
        <w:textAlignment w:val="baseline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重要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标志及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标识相关参数提示如下：</w:t>
      </w:r>
    </w:p>
    <w:p>
      <w:pPr>
        <w:pStyle w:val="2"/>
        <w:keepNext w:val="0"/>
        <w:keepLines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70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1.背景及</w:t>
      </w:r>
      <w:r>
        <w:rPr>
          <w:rFonts w:hint="default" w:ascii="Times New Roman Regular" w:hAnsi="Times New Roman Regular" w:eastAsia="仿宋_GB2312" w:cs="Times New Roman Regular"/>
          <w:spacing w:val="-78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CHS</w:t>
      </w:r>
      <w:r>
        <w:rPr>
          <w:rFonts w:hint="default" w:ascii="Times New Roman Regular" w:hAnsi="Times New Roman Regular" w:eastAsia="仿宋_GB2312" w:cs="Times New Roman Regular"/>
          <w:spacing w:val="27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字形为蓝色。蓝色色值：#28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DDA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</w:t>
      </w:r>
      <w:r>
        <w:rPr>
          <w:rFonts w:hint="default" w:ascii="Times New Roman Regular" w:hAnsi="Times New Roman Regular" w:eastAsia="仿宋_GB2312" w:cs="Times New Roman Regular"/>
          <w:spacing w:val="16"/>
          <w:sz w:val="32"/>
          <w:szCs w:val="32"/>
        </w:rPr>
        <w:t>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R:40,G:157,B:218;CMYK:C:73%,M:21%,Y: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0%,K:0%。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96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14"/>
          <w:sz w:val="32"/>
          <w:szCs w:val="32"/>
        </w:rPr>
        <w:t>2.中文字中国医疗保障、以及英文全称</w:t>
      </w:r>
      <w:r>
        <w:rPr>
          <w:rFonts w:hint="default" w:ascii="Times New Roman Regular" w:hAnsi="Times New Roman Regular" w:eastAsia="仿宋_GB2312" w:cs="Times New Roman Regular"/>
          <w:spacing w:val="14"/>
          <w:sz w:val="32"/>
          <w:szCs w:val="32"/>
          <w:lang w:eastAsia="zh-CN"/>
        </w:rPr>
        <w:br w:type="textWrapping"/>
      </w:r>
      <w:r>
        <w:rPr>
          <w:rFonts w:hint="default" w:ascii="Times New Roman Regular" w:hAnsi="Times New Roman Regular" w:eastAsia="仿宋_GB2312" w:cs="Times New Roman Regular"/>
          <w:spacing w:val="-83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CHINA</w:t>
      </w:r>
      <w:r>
        <w:rPr>
          <w:rFonts w:hint="default" w:ascii="Times New Roman Regular" w:hAnsi="Times New Roman Regular" w:eastAsia="仿宋_GB2312" w:cs="Times New Roman Regular"/>
          <w:spacing w:val="11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HEALTHCARE SECURITY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 xml:space="preserve"> 为灰色。灰色色值：#595757;</w:t>
      </w:r>
      <w:r>
        <w:rPr>
          <w:rFonts w:hint="default" w:ascii="Times New Roman Regular" w:hAnsi="Times New Roman Regular" w:eastAsia="仿宋_GB2312" w:cs="Times New Roman Regular"/>
          <w:spacing w:val="-4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:R:8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9,G:87,B:87;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CMYK: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C:0%,M:0%Y:0%,K:80%。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“中国医疗保障”为方正正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粗黑</w:t>
      </w:r>
      <w:r>
        <w:rPr>
          <w:rFonts w:hint="default" w:ascii="Times New Roman Regular" w:hAnsi="Times New Roman Regular" w:eastAsia="仿宋_GB2312" w:cs="Times New Roman Regular"/>
          <w:spacing w:val="-12"/>
          <w:sz w:val="32"/>
          <w:szCs w:val="32"/>
        </w:rPr>
        <w:t>简体，下方英文字体 “CHINA HEALTH</w:t>
      </w:r>
      <w:r>
        <w:rPr>
          <w:rFonts w:hint="default" w:ascii="Times New Roman Regular" w:hAnsi="Times New Roman Regular" w:eastAsia="仿宋_GB2312" w:cs="Times New Roman Regular"/>
          <w:spacing w:val="-13"/>
          <w:sz w:val="32"/>
          <w:szCs w:val="32"/>
        </w:rPr>
        <w:t>CARE SECURITY”</w:t>
      </w:r>
      <w:r>
        <w:rPr>
          <w:rFonts w:hint="default" w:ascii="Times New Roman Regular" w:hAnsi="Times New Roman Regular" w:eastAsia="仿宋_GB2312" w:cs="Times New Roman Regular"/>
          <w:spacing w:val="66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-13"/>
          <w:sz w:val="32"/>
          <w:szCs w:val="32"/>
        </w:rPr>
        <w:t>为方正黑</w:t>
      </w:r>
      <w:r>
        <w:rPr>
          <w:rFonts w:hint="default" w:ascii="Times New Roman Regular" w:hAnsi="Times New Roman Regular" w:eastAsia="仿宋_GB2312" w:cs="Times New Roman Regular"/>
          <w:spacing w:val="-5"/>
          <w:sz w:val="32"/>
          <w:szCs w:val="32"/>
        </w:rPr>
        <w:t>体简体。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right="0" w:firstLine="64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3.集采药品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  <w:lang w:eastAsia="zh-CN"/>
        </w:rPr>
        <w:t>专区</w:t>
      </w:r>
      <w:r>
        <w:rPr>
          <w:rFonts w:hint="default" w:ascii="Times New Roman Regular" w:hAnsi="Times New Roman Regular" w:eastAsia="仿宋_GB2312" w:cs="Times New Roman Regular"/>
          <w:spacing w:val="10"/>
          <w:sz w:val="32"/>
          <w:szCs w:val="32"/>
        </w:rPr>
        <w:t>专柜</w:t>
      </w:r>
      <w:r>
        <w:rPr>
          <w:rFonts w:hint="default" w:ascii="Times New Roman Regular" w:hAnsi="Times New Roman Regular" w:eastAsia="仿宋_GB2312" w:cs="Times New Roman Regular"/>
          <w:spacing w:val="2"/>
          <w:sz w:val="32"/>
          <w:szCs w:val="32"/>
        </w:rPr>
        <w:t>、监督单位</w:t>
      </w:r>
      <w:r>
        <w:rPr>
          <w:rFonts w:hint="default" w:ascii="Times New Roman Regular" w:hAnsi="Times New Roman Regular" w:eastAsia="仿宋_GB2312" w:cs="Times New Roman Regular"/>
          <w:spacing w:val="10"/>
          <w:sz w:val="32"/>
          <w:szCs w:val="32"/>
        </w:rPr>
        <w:t>等字样为白色，字体均为黑体加粗。白色色值：</w:t>
      </w:r>
      <w:r>
        <w:rPr>
          <w:rFonts w:hint="default" w:ascii="Times New Roman Regular" w:hAnsi="Times New Roman Regular" w:eastAsia="仿宋_GB2312" w:cs="Times New Roman Regular"/>
          <w:spacing w:val="9"/>
          <w:sz w:val="32"/>
          <w:szCs w:val="32"/>
        </w:rPr>
        <w:t>#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ffffff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RGB: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R:255,G:255,B:255;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CMYK: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C:0%,M:0%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,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Y</w:t>
      </w:r>
      <w:r>
        <w:rPr>
          <w:rFonts w:hint="default" w:ascii="Times New Roman Regular" w:hAnsi="Times New Roman Regular" w:eastAsia="仿宋_GB2312" w:cs="Times New Roman Regular"/>
          <w:spacing w:val="-1"/>
          <w:sz w:val="32"/>
          <w:szCs w:val="32"/>
        </w:rPr>
        <w:t>:0%,K:0%。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42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cs="Times New Roman Regular"/>
          <w:position w:val="-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499110</wp:posOffset>
            </wp:positionV>
            <wp:extent cx="1847850" cy="1174115"/>
            <wp:effectExtent l="0" t="0" r="11430" b="14605"/>
            <wp:wrapTopAndBottom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66" cy="117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一、中国医疗保障标志</w: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0" w:footer="110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0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医保集采药品专区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柜</w:t>
      </w:r>
      <w:r>
        <w:rPr>
          <w:rFonts w:hint="eastAsia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标识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</w:p>
    <w:p>
      <w:pPr>
        <w:keepNext w:val="0"/>
        <w:pageBreakBefore w:val="0"/>
        <w:topLinePunct w:val="0"/>
        <w:bidi w:val="0"/>
        <w:spacing w:line="600" w:lineRule="atLeast"/>
        <w:ind w:firstLine="42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position w:val="-32"/>
        </w:rPr>
        <mc:AlternateContent>
          <mc:Choice Requires="wpg">
            <w:drawing>
              <wp:inline distT="0" distB="0" distL="114300" distR="114300">
                <wp:extent cx="5143500" cy="1035050"/>
                <wp:effectExtent l="0" t="0" r="7620" b="127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1035050"/>
                          <a:chOff x="0" y="0"/>
                          <a:chExt cx="8100" cy="1630"/>
                        </a:xfrm>
                      </wpg:grpSpPr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文本框 14"/>
                        <wps:cNvSpPr txBox="1"/>
                        <wps:spPr>
                          <a:xfrm>
                            <a:off x="2353" y="324"/>
                            <a:ext cx="5757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2" w:lineRule="auto"/>
                                <w:ind w:left="55"/>
                                <w:rPr>
                                  <w:rFonts w:ascii="黑体" w:hAnsi="黑体" w:eastAsia="黑体" w:cs="黑体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集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23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采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30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药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56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品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227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专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138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33"/>
                                  <w:sz w:val="58"/>
                                  <w:szCs w:val="58"/>
                                </w:rPr>
                                <w:t>区</w:t>
                              </w:r>
                            </w:p>
                            <w:p>
                              <w:pPr>
                                <w:spacing w:before="260" w:line="221" w:lineRule="auto"/>
                                <w:ind w:left="20" w:firstLine="1301" w:firstLineChars="600"/>
                                <w:rPr>
                                  <w:rFonts w:hint="default" w:ascii="黑体" w:hAnsi="黑体" w:eastAsia="黑体" w:cs="黑体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7"/>
                                  <w:sz w:val="23"/>
                                  <w:szCs w:val="23"/>
                                </w:rPr>
                                <w:t>监督单位：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pacing w:val="-7"/>
                                  <w:sz w:val="23"/>
                                  <w:szCs w:val="23"/>
                                  <w:lang w:eastAsia="zh-CN"/>
                                </w:rPr>
                                <w:t>抚顺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FFFF"/>
                                  <w:spacing w:val="-7"/>
                                  <w:sz w:val="23"/>
                                  <w:szCs w:val="23"/>
                                </w:rPr>
                                <w:t>市医疗保障局</w:t>
                              </w: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-7"/>
                                  <w:sz w:val="23"/>
                                  <w:szCs w:val="2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672" y="853"/>
                            <a:ext cx="107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z w:val="17"/>
                                  <w:szCs w:val="17"/>
                                </w:rPr>
                                <w:t>中国医疗保障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1.5pt;width:405pt;" coordsize="8100,1630" o:gfxdata="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">
                <o:lock v:ext="edit" aspectratio="f"/>
                <v:shape id="图片 3" o:spid="_x0000_s1026" o:spt="75" type="#_x0000_t75" style="position:absolute;left:0;top:0;height:1630;width:8100;" filled="f" o:preferrelative="t" stroked="f" coordsize="21600,21600" o:gfxdata="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2353;top:324;height:1233;width:5757;" filled="f" stroked="f" coordsize="21600,21600" o:gfxdata="UEsFBgAAAAAAAAAAAAAAAAAAAAAAAFBLAwQKAAAAAACHTuJAAAAAAAAAAAAAAAAABAAAAGRycy9Q&#10;SwMEFAAAAAgAh07iQHUx97u8AAAA2wAAAA8AAABkcnMvZG93bnJldi54bWxFT99rwjAQfhf2P4Qb&#10;+KaJQ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B1Mfe7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55"/>
                          <w:rPr>
                            <w:rFonts w:ascii="黑体" w:hAnsi="黑体" w:eastAsia="黑体" w:cs="黑体"/>
                            <w:sz w:val="58"/>
                            <w:szCs w:val="58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集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23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采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30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药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56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品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227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专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138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33"/>
                            <w:sz w:val="58"/>
                            <w:szCs w:val="58"/>
                          </w:rPr>
                          <w:t>区</w:t>
                        </w:r>
                      </w:p>
                      <w:p>
                        <w:pPr>
                          <w:spacing w:before="260" w:line="221" w:lineRule="auto"/>
                          <w:ind w:left="20" w:firstLine="1301" w:firstLineChars="600"/>
                          <w:rPr>
                            <w:rFonts w:hint="default" w:ascii="黑体" w:hAnsi="黑体" w:eastAsia="黑体" w:cs="黑体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7"/>
                            <w:sz w:val="23"/>
                            <w:szCs w:val="23"/>
                          </w:rPr>
                          <w:t>监督单位：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pacing w:val="-7"/>
                            <w:sz w:val="23"/>
                            <w:szCs w:val="23"/>
                            <w:lang w:eastAsia="zh-CN"/>
                          </w:rPr>
                          <w:t>抚顺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color w:val="FFFFFF"/>
                            <w:spacing w:val="-7"/>
                            <w:sz w:val="23"/>
                            <w:szCs w:val="23"/>
                          </w:rPr>
                          <w:t>市医疗保障局</w:t>
                        </w:r>
                        <w:r>
                          <w:rPr>
                            <w:rFonts w:ascii="黑体" w:hAnsi="黑体" w:eastAsia="黑体" w:cs="黑体"/>
                            <w:color w:val="FFFFFF"/>
                            <w:spacing w:val="-7"/>
                            <w:sz w:val="23"/>
                            <w:szCs w:val="23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2;top:853;height:212;width:1071;" filled="f" stroked="f" coordsize="21600,21600" o:gfxdata="UEsFBgAAAAAAAAAAAAAAAAAAAAAAAFBLAwQKAAAAAACHTuJAAAAAAAAAAAAAAAAABAAAAGRycy9Q&#10;SwMEFAAAAAgAh07iQBp9UiC8AAAA2wAAAA8AAABkcnMvZG93bnJldi54bWxFT99rwjAQfhf2P4Qb&#10;+KaJA0U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AafVIg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z w:val="17"/>
                            <w:szCs w:val="17"/>
                          </w:rPr>
                          <w:t>中国医疗保障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pageBreakBefore w:val="0"/>
        <w:topLinePunct w:val="0"/>
        <w:bidi w:val="0"/>
        <w:spacing w:line="600" w:lineRule="atLeast"/>
        <w:rPr>
          <w:rFonts w:hint="default" w:ascii="Times New Roman Regular" w:hAnsi="Times New Roman Regular" w:cs="Times New Roman Regular"/>
          <w:sz w:val="21"/>
        </w:rPr>
      </w:pPr>
    </w:p>
    <w:p>
      <w:pPr>
        <w:keepNext w:val="0"/>
        <w:pageBreakBefore w:val="0"/>
        <w:topLinePunct w:val="0"/>
        <w:bidi w:val="0"/>
        <w:spacing w:line="600" w:lineRule="atLeast"/>
        <w:ind w:firstLine="395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position w:val="-14"/>
        </w:rPr>
        <w:drawing>
          <wp:inline distT="0" distB="0" distL="0" distR="0">
            <wp:extent cx="634365" cy="548005"/>
            <wp:effectExtent l="0" t="0" r="5715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972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pageBreakBefore w:val="0"/>
        <w:topLinePunct w:val="0"/>
        <w:bidi w:val="0"/>
        <w:spacing w:line="600" w:lineRule="atLeast"/>
        <w:ind w:firstLine="3919"/>
        <w:rPr>
          <w:rFonts w:hint="default" w:ascii="Times New Roman Regular" w:hAnsi="Times New Roman Regular" w:cs="Times New Roman Regular"/>
          <w:position w:val="-85"/>
        </w:rPr>
      </w:pPr>
      <w:r>
        <w:rPr>
          <w:rFonts w:hint="default" w:ascii="Times New Roman Regular" w:hAnsi="Times New Roman Regular" w:cs="Times New Roman Regular"/>
          <w:position w:val="-85"/>
        </w:rPr>
        <mc:AlternateContent>
          <mc:Choice Requires="wps">
            <w:drawing>
              <wp:inline distT="0" distB="0" distL="114300" distR="114300">
                <wp:extent cx="673735" cy="2615565"/>
                <wp:effectExtent l="0" t="0" r="12065" b="5715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615565"/>
                        </a:xfrm>
                        <a:prstGeom prst="rect">
                          <a:avLst/>
                        </a:prstGeom>
                        <a:solidFill>
                          <a:srgbClr val="1E9BD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74" w:line="201" w:lineRule="auto"/>
                              <w:ind w:left="407"/>
                              <w:rPr>
                                <w:rFonts w:ascii="宋体" w:hAnsi="宋体" w:eastAsia="宋体" w:cs="宋体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/>
                                <w:spacing w:val="-33"/>
                                <w:sz w:val="58"/>
                                <w:szCs w:val="58"/>
                              </w:rPr>
                              <w:t>集采药品专柜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05.95pt;width:53.05pt;" fillcolor="#1E9BD7" filled="t" stroked="f" coordsize="21600,21600" o:gfxdata="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274" w:line="201" w:lineRule="auto"/>
                        <w:ind w:left="407"/>
                        <w:rPr>
                          <w:rFonts w:ascii="宋体" w:hAnsi="宋体" w:eastAsia="宋体" w:cs="宋体"/>
                          <w:sz w:val="50"/>
                          <w:szCs w:val="50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color w:val="FFFFFF"/>
                          <w:spacing w:val="-33"/>
                          <w:sz w:val="58"/>
                          <w:szCs w:val="58"/>
                        </w:rPr>
                        <w:t>集采药品专柜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52" w:firstLineChars="200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长：宽参考比例为5:1,实际尺寸和文字字号大小等依据实 际张贴位置确定，确保整体协调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br w:type="textWrapping"/>
      </w:r>
      <w:r>
        <w:rPr>
          <w:rFonts w:hint="eastAsia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b/>
          <w:bCs/>
          <w:spacing w:val="2"/>
          <w:sz w:val="32"/>
          <w:szCs w:val="32"/>
        </w:rPr>
        <w:t>、医保集采药品价格标签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0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</w:pPr>
      <w:r>
        <w:rPr>
          <w:rFonts w:hint="default" w:ascii="Times New Roman Regular" w:hAnsi="Times New Roman Regular" w:cs="Times New Roman Regul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95885</wp:posOffset>
            </wp:positionH>
            <wp:positionV relativeFrom="page">
              <wp:posOffset>1348105</wp:posOffset>
            </wp:positionV>
            <wp:extent cx="5412105" cy="2959735"/>
            <wp:effectExtent l="0" t="0" r="17145" b="12065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 Regular" w:hAnsi="Times New Roman Regular" w:eastAsia="宋体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“集采药品价格标签”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“品名”等字体为黑体，字样颜色为黑色，字号大小，标签长宽尺寸大小各参与单位自行确定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/>
        </w:rPr>
        <w:t>,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确保整体协调。“集采价”“零售价”框区背景为浅灰色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色值为#eeeeeeRGB: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R:238,G:238,B:238;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CMYK: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C:8%,M:6%Y: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6%,K:0%。</w:t>
      </w:r>
    </w:p>
    <w:p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jc w:val="both"/>
        <w:textAlignment w:val="baseline"/>
        <w:rPr>
          <w:rFonts w:hint="default" w:ascii="Times New Roman Regular" w:hAnsi="Times New Roman Regular" w:eastAsia="Times New Roman" w:cs="Times New Roman Regular"/>
          <w:spacing w:val="17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pacing w:val="3"/>
          <w:sz w:val="32"/>
          <w:szCs w:val="32"/>
        </w:rPr>
        <w:t>底边色条左部分颜色为深蓝色，色值：#133570; RGB: R:19,G:53,B:112;CMYK:C:100%,M:91%,Y:34%,K:1%;  右部份颜 色为蓝色，色值：#289DDA;RGB:R:40,G:157,B:218;CMYK: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 xml:space="preserve">C:73%,M:21%,Y:0%,K:0% 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</w:rPr>
        <w:t>左深蓝色：右蓝色长度比例为2:1</w:t>
      </w:r>
      <w:r>
        <w:rPr>
          <w:rFonts w:hint="default" w:ascii="Times New Roman Regular" w:hAnsi="Times New Roman Regular" w:eastAsia="仿宋_GB2312" w:cs="Times New Roman Regular"/>
          <w:spacing w:val="17"/>
          <w:sz w:val="32"/>
          <w:szCs w:val="32"/>
          <w:lang w:eastAsia="zh-CN"/>
        </w:rPr>
        <w:t>。</w:t>
      </w:r>
    </w:p>
    <w:p>
      <w:pPr>
        <w:pStyle w:val="6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6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6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>
      <w:pPr>
        <w:pStyle w:val="6"/>
        <w:rPr>
          <w:rFonts w:hint="default" w:ascii="Times New Roman" w:hAnsi="Times New Roman" w:eastAsia="方正仿宋_GBK" w:cs="Times New Roman"/>
          <w:vanish/>
          <w:kern w:val="2"/>
          <w:sz w:val="32"/>
          <w:szCs w:val="22"/>
          <w:lang w:val="en-US" w:eastAsia="zh-CN" w:bidi="ar-SA"/>
        </w:rPr>
      </w:pPr>
    </w:p>
    <w:sectPr>
      <w:footerReference r:id="rId7" w:type="default"/>
      <w:pgSz w:w="11900" w:h="16840"/>
      <w:pgMar w:top="2098" w:right="1474" w:bottom="1984" w:left="1587" w:header="0" w:footer="11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Noto Serif CJK JP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720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F681A"/>
    <w:multiLevelType w:val="singleLevel"/>
    <w:tmpl w:val="F77F6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03164E"/>
    <w:rsid w:val="02587777"/>
    <w:rsid w:val="033C49A3"/>
    <w:rsid w:val="04C00D90"/>
    <w:rsid w:val="05085485"/>
    <w:rsid w:val="059B00A7"/>
    <w:rsid w:val="064E336B"/>
    <w:rsid w:val="09F4664A"/>
    <w:rsid w:val="103A04BC"/>
    <w:rsid w:val="11AE1162"/>
    <w:rsid w:val="11D230A2"/>
    <w:rsid w:val="12BF1C8B"/>
    <w:rsid w:val="13561AB1"/>
    <w:rsid w:val="13AE369B"/>
    <w:rsid w:val="17EE4B68"/>
    <w:rsid w:val="19BFA2FB"/>
    <w:rsid w:val="1B8C2514"/>
    <w:rsid w:val="1BA75F8E"/>
    <w:rsid w:val="1BEABB62"/>
    <w:rsid w:val="1EA2E501"/>
    <w:rsid w:val="1F96931B"/>
    <w:rsid w:val="1FB50D46"/>
    <w:rsid w:val="1FDFE01B"/>
    <w:rsid w:val="1FEDFF73"/>
    <w:rsid w:val="1FF5E139"/>
    <w:rsid w:val="1FF8462C"/>
    <w:rsid w:val="21BF3EC5"/>
    <w:rsid w:val="24457C32"/>
    <w:rsid w:val="246C2EE2"/>
    <w:rsid w:val="27AF4E76"/>
    <w:rsid w:val="28E55011"/>
    <w:rsid w:val="2E884DBD"/>
    <w:rsid w:val="2ED73000"/>
    <w:rsid w:val="30B6714D"/>
    <w:rsid w:val="317909ED"/>
    <w:rsid w:val="34B75266"/>
    <w:rsid w:val="35F34C7A"/>
    <w:rsid w:val="36FC49B9"/>
    <w:rsid w:val="370074BA"/>
    <w:rsid w:val="394915ED"/>
    <w:rsid w:val="39FB08AA"/>
    <w:rsid w:val="3B9B5A04"/>
    <w:rsid w:val="3BFF774E"/>
    <w:rsid w:val="3DC9A7E0"/>
    <w:rsid w:val="3DFE5DB4"/>
    <w:rsid w:val="3E70AB32"/>
    <w:rsid w:val="3FDDDF4F"/>
    <w:rsid w:val="3FDEA6A8"/>
    <w:rsid w:val="3FEE412D"/>
    <w:rsid w:val="3FF25009"/>
    <w:rsid w:val="3FF99213"/>
    <w:rsid w:val="42042555"/>
    <w:rsid w:val="42552DB0"/>
    <w:rsid w:val="425F3C2F"/>
    <w:rsid w:val="446077EA"/>
    <w:rsid w:val="4488746D"/>
    <w:rsid w:val="459B31D0"/>
    <w:rsid w:val="46FA2178"/>
    <w:rsid w:val="47FF7362"/>
    <w:rsid w:val="47FFB2B0"/>
    <w:rsid w:val="498D72D3"/>
    <w:rsid w:val="49BC3715"/>
    <w:rsid w:val="4AE79B41"/>
    <w:rsid w:val="4B313C8F"/>
    <w:rsid w:val="4B7B9ECC"/>
    <w:rsid w:val="4B993851"/>
    <w:rsid w:val="4C83051A"/>
    <w:rsid w:val="4DB65B6D"/>
    <w:rsid w:val="4E6BDED6"/>
    <w:rsid w:val="4FFEDAF5"/>
    <w:rsid w:val="504C1D40"/>
    <w:rsid w:val="518307EF"/>
    <w:rsid w:val="539354E6"/>
    <w:rsid w:val="547E1BC3"/>
    <w:rsid w:val="56752EE8"/>
    <w:rsid w:val="57B31060"/>
    <w:rsid w:val="57BA5163"/>
    <w:rsid w:val="5A5FB378"/>
    <w:rsid w:val="5BA504AD"/>
    <w:rsid w:val="5BDF91FB"/>
    <w:rsid w:val="5D0336DD"/>
    <w:rsid w:val="5DBF7557"/>
    <w:rsid w:val="5E7F8330"/>
    <w:rsid w:val="5EFF6E44"/>
    <w:rsid w:val="5FAFF512"/>
    <w:rsid w:val="5FBE7C47"/>
    <w:rsid w:val="60EA32DE"/>
    <w:rsid w:val="61A3598A"/>
    <w:rsid w:val="6200468F"/>
    <w:rsid w:val="62BD60DC"/>
    <w:rsid w:val="63462575"/>
    <w:rsid w:val="63CD9CB5"/>
    <w:rsid w:val="672D53FA"/>
    <w:rsid w:val="67733713"/>
    <w:rsid w:val="67D73D66"/>
    <w:rsid w:val="682A2E83"/>
    <w:rsid w:val="6A6C0051"/>
    <w:rsid w:val="6BC009EB"/>
    <w:rsid w:val="6BD34BC2"/>
    <w:rsid w:val="6BFF7161"/>
    <w:rsid w:val="6CBCA588"/>
    <w:rsid w:val="6D358C3C"/>
    <w:rsid w:val="6DE708ED"/>
    <w:rsid w:val="6E623FDB"/>
    <w:rsid w:val="6EDE9562"/>
    <w:rsid w:val="6EFDF9BD"/>
    <w:rsid w:val="6F0FC5AF"/>
    <w:rsid w:val="6F3A8D64"/>
    <w:rsid w:val="6F7FF857"/>
    <w:rsid w:val="6FCB804A"/>
    <w:rsid w:val="6FD7152C"/>
    <w:rsid w:val="6FF11E5F"/>
    <w:rsid w:val="6FFD955B"/>
    <w:rsid w:val="70DF1913"/>
    <w:rsid w:val="71B7463E"/>
    <w:rsid w:val="72127AC6"/>
    <w:rsid w:val="72A1131A"/>
    <w:rsid w:val="73BA21C4"/>
    <w:rsid w:val="73F6144E"/>
    <w:rsid w:val="73FC3310"/>
    <w:rsid w:val="73FF3402"/>
    <w:rsid w:val="749F8DD6"/>
    <w:rsid w:val="756BE6F9"/>
    <w:rsid w:val="759514A1"/>
    <w:rsid w:val="7597B087"/>
    <w:rsid w:val="75F961EA"/>
    <w:rsid w:val="76681EA4"/>
    <w:rsid w:val="76B78D62"/>
    <w:rsid w:val="76F81981"/>
    <w:rsid w:val="77AE09BF"/>
    <w:rsid w:val="77D3483D"/>
    <w:rsid w:val="77DB71BE"/>
    <w:rsid w:val="77E7C0FD"/>
    <w:rsid w:val="77FB70B4"/>
    <w:rsid w:val="77FFF11D"/>
    <w:rsid w:val="78BFDD96"/>
    <w:rsid w:val="793BC669"/>
    <w:rsid w:val="79772CCC"/>
    <w:rsid w:val="79BD10DA"/>
    <w:rsid w:val="7B6FA745"/>
    <w:rsid w:val="7BFD86E0"/>
    <w:rsid w:val="7BFFCEAC"/>
    <w:rsid w:val="7C574D86"/>
    <w:rsid w:val="7C8810B1"/>
    <w:rsid w:val="7CBE6977"/>
    <w:rsid w:val="7CDDBEF1"/>
    <w:rsid w:val="7CEB1295"/>
    <w:rsid w:val="7D4D1673"/>
    <w:rsid w:val="7DE58D0E"/>
    <w:rsid w:val="7DFA208A"/>
    <w:rsid w:val="7DFF9110"/>
    <w:rsid w:val="7E1F2BCB"/>
    <w:rsid w:val="7E7BA2D2"/>
    <w:rsid w:val="7EBFFB20"/>
    <w:rsid w:val="7ED9D6F3"/>
    <w:rsid w:val="7EDA586C"/>
    <w:rsid w:val="7EEDE734"/>
    <w:rsid w:val="7F2F6AFA"/>
    <w:rsid w:val="7F5FD070"/>
    <w:rsid w:val="7F6D6564"/>
    <w:rsid w:val="7F6FAFF7"/>
    <w:rsid w:val="7F7F4E89"/>
    <w:rsid w:val="7F8F8FB0"/>
    <w:rsid w:val="7FBFBFCD"/>
    <w:rsid w:val="7FCF001D"/>
    <w:rsid w:val="7FDE722B"/>
    <w:rsid w:val="7FEFEF1B"/>
    <w:rsid w:val="7FFE1DDC"/>
    <w:rsid w:val="7FFF044E"/>
    <w:rsid w:val="7FFF2B7C"/>
    <w:rsid w:val="8DB9A62A"/>
    <w:rsid w:val="92DDFE90"/>
    <w:rsid w:val="93FD49DE"/>
    <w:rsid w:val="96F75054"/>
    <w:rsid w:val="9A4563B1"/>
    <w:rsid w:val="9EBEC10E"/>
    <w:rsid w:val="9FF7EF4B"/>
    <w:rsid w:val="9FFFDCEE"/>
    <w:rsid w:val="9FFFFD7A"/>
    <w:rsid w:val="A4F9F552"/>
    <w:rsid w:val="A5FB05BB"/>
    <w:rsid w:val="A9F73700"/>
    <w:rsid w:val="AFF74104"/>
    <w:rsid w:val="AFFF79D4"/>
    <w:rsid w:val="B4FF50BC"/>
    <w:rsid w:val="B7F75C36"/>
    <w:rsid w:val="BA7B23C6"/>
    <w:rsid w:val="BDD362C1"/>
    <w:rsid w:val="BE2ED34D"/>
    <w:rsid w:val="BEE271C4"/>
    <w:rsid w:val="BEED5BC4"/>
    <w:rsid w:val="BF8C8136"/>
    <w:rsid w:val="BFDEB35A"/>
    <w:rsid w:val="BFEDEF51"/>
    <w:rsid w:val="BFF7A095"/>
    <w:rsid w:val="BFFCC003"/>
    <w:rsid w:val="C7BA468D"/>
    <w:rsid w:val="C9FF15C7"/>
    <w:rsid w:val="CBFDB787"/>
    <w:rsid w:val="CFF5E9CE"/>
    <w:rsid w:val="CFF95A41"/>
    <w:rsid w:val="CFFDC29B"/>
    <w:rsid w:val="CFFF93E2"/>
    <w:rsid w:val="D5FC2389"/>
    <w:rsid w:val="D6D7F27D"/>
    <w:rsid w:val="D73B2028"/>
    <w:rsid w:val="D7FDB5AD"/>
    <w:rsid w:val="DBFF2DF1"/>
    <w:rsid w:val="DBFF5ED4"/>
    <w:rsid w:val="DCB36DA1"/>
    <w:rsid w:val="DD7FA7D6"/>
    <w:rsid w:val="DE9BB35E"/>
    <w:rsid w:val="DF7E317B"/>
    <w:rsid w:val="DFB59F54"/>
    <w:rsid w:val="DFDB1334"/>
    <w:rsid w:val="DFF9131C"/>
    <w:rsid w:val="DFFDC940"/>
    <w:rsid w:val="E3D9B4C3"/>
    <w:rsid w:val="E9DAC496"/>
    <w:rsid w:val="EB79846D"/>
    <w:rsid w:val="EF5F3E5A"/>
    <w:rsid w:val="EF77753E"/>
    <w:rsid w:val="EFB72BF4"/>
    <w:rsid w:val="EFFD74AF"/>
    <w:rsid w:val="F0FDBD5F"/>
    <w:rsid w:val="F234FBCB"/>
    <w:rsid w:val="F358F349"/>
    <w:rsid w:val="F36DED21"/>
    <w:rsid w:val="F3A28739"/>
    <w:rsid w:val="F3B9D27B"/>
    <w:rsid w:val="F55F942B"/>
    <w:rsid w:val="F5FE2DF3"/>
    <w:rsid w:val="F65BF87B"/>
    <w:rsid w:val="F6BB40A7"/>
    <w:rsid w:val="F6EF1D51"/>
    <w:rsid w:val="F6F71D76"/>
    <w:rsid w:val="F6FC60BD"/>
    <w:rsid w:val="F6FE85F5"/>
    <w:rsid w:val="F6FF859E"/>
    <w:rsid w:val="F72B1737"/>
    <w:rsid w:val="F76DFF32"/>
    <w:rsid w:val="F76F6F0B"/>
    <w:rsid w:val="F77ED375"/>
    <w:rsid w:val="F799D7C3"/>
    <w:rsid w:val="F7DC9781"/>
    <w:rsid w:val="F7EE4DFA"/>
    <w:rsid w:val="F96B72F0"/>
    <w:rsid w:val="F97FCE32"/>
    <w:rsid w:val="F9FF5C22"/>
    <w:rsid w:val="FA7ED242"/>
    <w:rsid w:val="FAEE3B19"/>
    <w:rsid w:val="FAFA5EFD"/>
    <w:rsid w:val="FB7727B6"/>
    <w:rsid w:val="FBA24DED"/>
    <w:rsid w:val="FBBF52C3"/>
    <w:rsid w:val="FBC57119"/>
    <w:rsid w:val="FBD237E2"/>
    <w:rsid w:val="FCFE8778"/>
    <w:rsid w:val="FD3E78E6"/>
    <w:rsid w:val="FD7DE146"/>
    <w:rsid w:val="FD8F8441"/>
    <w:rsid w:val="FDBE19F0"/>
    <w:rsid w:val="FDC33057"/>
    <w:rsid w:val="FDC6580A"/>
    <w:rsid w:val="FDF7C7B0"/>
    <w:rsid w:val="FDFF0F0E"/>
    <w:rsid w:val="FE734873"/>
    <w:rsid w:val="FE7DC053"/>
    <w:rsid w:val="FF3E7390"/>
    <w:rsid w:val="FF77206B"/>
    <w:rsid w:val="FF7EE104"/>
    <w:rsid w:val="FF7F83E5"/>
    <w:rsid w:val="FF8957B6"/>
    <w:rsid w:val="FFABF2D9"/>
    <w:rsid w:val="FFBDD894"/>
    <w:rsid w:val="FFC637E2"/>
    <w:rsid w:val="FFDB90E4"/>
    <w:rsid w:val="FFF72C8E"/>
    <w:rsid w:val="FFFD9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PingFang SC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4623</Words>
  <Characters>5041</Characters>
  <TotalTime>54</TotalTime>
  <ScaleCrop>false</ScaleCrop>
  <LinksUpToDate>false</LinksUpToDate>
  <CharactersWithSpaces>5234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2025-07-15T13:30:00Z</dcterms:created>
  <dc:creator>Data</dc:creator>
  <cp:lastModifiedBy>fushunshi</cp:lastModifiedBy>
  <cp:lastPrinted>2025-08-22T22:56:00Z</cp:lastPrinted>
  <dcterms:modified xsi:type="dcterms:W3CDTF">2025-10-13T08:47:34Z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2025-06-27T13:31:15Z</vt:filetime>
  </property>
  <property fmtid="{D5CDD505-2E9C-101B-9397-08002B2CF9AE}" pid="4" name="UsrData">
    <vt:lpwstr>685e2c8174298c001f949b63wl</vt:lpwstr>
  </property>
  <property fmtid="{D5CDD505-2E9C-101B-9397-08002B2CF9AE}" pid="5" name="KSOProductBuildVer">
    <vt:lpwstr>2052-11.8.2.11625</vt:lpwstr>
  </property>
  <property fmtid="{D5CDD505-2E9C-101B-9397-08002B2CF9AE}" pid="6" name="ICV">
    <vt:lpwstr>F72DE296A61D4CEE5400A8689C9289EF_43</vt:lpwstr>
  </property>
  <property fmtid="{D5CDD505-2E9C-101B-9397-08002B2CF9AE}" pid="7" name="KSOTemplateDocerSaveRecord">
    <vt:lpwstr>eyJoZGlkIjoiMWExZDljMWQxN2M0MzE5MzZkZWYxYjAwYjMyZGNjNTUiLCJ1c2VySWQiOiI2MzAyNDY1MTYifQ==</vt:lpwstr>
  </property>
</Properties>
</file>