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shd w:val="clear" w:color="auto" w:fill="FFFFFF"/>
        <w:kinsoku w:val="0"/>
        <w:wordWrap/>
        <w:overflowPunct/>
        <w:bidi w:val="0"/>
        <w:spacing w:after="0" w:line="540" w:lineRule="atLeast"/>
        <w:jc w:val="both"/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suppressAutoHyphens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集采药品“三进”工作承诺函</w:t>
      </w:r>
    </w:p>
    <w:p>
      <w:pPr>
        <w:keepNext w:val="0"/>
        <w:keepLines w:val="0"/>
        <w:pageBreakBefore w:val="0"/>
        <w:kinsoku w:val="0"/>
        <w:wordWrap/>
        <w:overflowPunct/>
        <w:bidi w:val="0"/>
        <w:spacing w:after="0" w:line="540" w:lineRule="atLeast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sz w:val="32"/>
          <w:szCs w:val="32"/>
          <w:lang w:val="en-US" w:eastAsia="zh-CN"/>
        </w:rPr>
        <w:t>（定点零售药店）</w:t>
      </w:r>
    </w:p>
    <w:p>
      <w:pPr>
        <w:keepNext w:val="0"/>
        <w:keepLines w:val="0"/>
        <w:pageBreakBefore w:val="0"/>
        <w:kinsoku w:val="0"/>
        <w:wordWrap/>
        <w:overflowPunct/>
        <w:bidi w:val="0"/>
        <w:spacing w:after="0" w:line="540" w:lineRule="atLeast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u w:val="single"/>
        </w:rPr>
        <w:t>（单位名称）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 xml:space="preserve"> 自愿申请参加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抚顺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市集采药品“三进”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工作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，承诺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在辽宁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省药品和医用耗材招采子系统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有计划全量采购“三进”药品，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完成配送后按约定或协议及时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向生产（配送）企业支付货款；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所配备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群众常用的心脑血管、消化系统、呼吸系统、内分泌疾病等常见病、慢性病集采中选药品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种类达到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50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种以上，并随着国家、辽宁省药品集采政策进行动态调整；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设置集采药品销售专柜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区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,规范集采药品管理；采用双标签公示价格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包括药品集采中选价格和销售价格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）；参与“三进”工作时间不少于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1年；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加大对本单位工作人员集采政策解读和培训力度，确保工作人员熟悉药品集采政策，并向购药群众积极宣传集采政策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公布咨询投诉电话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接受社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监督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规范执行集采药品采购销售、集采药品价格、医保支付政策以及医保基金使用等方面医保政策规定。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如我方在药品购销中存在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违背承诺事项，我方愿意接受医保部门作出的约谈、暂停医保结算、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取消其集采药品“三进”资格等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相关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处置措施。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此承诺书一式两份，医保部门和申报机构各执一份。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承诺方：（单位公章）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承诺人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（法定代表人或负责人签字）：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34" w:firstLine="646"/>
        <w:jc w:val="both"/>
        <w:textAlignment w:val="baseline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签订日期：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年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5E52C"/>
    <w:rsid w:val="7B7D2DF4"/>
    <w:rsid w:val="7F75E52C"/>
    <w:rsid w:val="7FF18176"/>
    <w:rsid w:val="A6B3784A"/>
    <w:rsid w:val="AFD7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2025-08-28T00:07:00Z</dcterms:created>
  <dc:creator>user</dc:creator>
  <cp:lastModifiedBy>fushunshi</cp:lastModifiedBy>
  <dcterms:modified xsi:type="dcterms:W3CDTF">2025-10-23T10:34:30Z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